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Čestné vyhlásenie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Dolupodpísaný(á) .........................................................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Zastupujúc právnickú osobu</w:t>
      </w:r>
      <w:r w:rsidDel="00000000" w:rsidR="00000000" w:rsidRPr="00000000">
        <w:rPr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  <w:t xml:space="preserve"> ...........................................................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Dátum narodenia ..............................................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IČO* .....................................................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Trvale bytom/so sídlom 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Telefón .............................................................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e-mail ...............................................................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týmto čestne vyhlasujem, že mám požadovanú odbornú spôsobilosť, ktorá je uvedená ako podmienka účasti na výbere Manažment konzultanta pre obchodnú analýzu vo Výzve na predkladanie ponúk, a to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vysokoškolské vzdelanie druhého stupňa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manažérsku skúsenosť so zavedením novej health social služby, ktorá obsahovala digitálny kompoment a väčší počet účastníkov ako 200.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Som si vedomý/-á toho, že pokiaľ by mnou uvedené informácie neboli pravdivé alebo boli závažným spôsobom zamlčané, budem čeliť všetkým z toho vyplývajúcim právnym následkom.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V................................ dňa.........................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</w:t>
        <w:tab/>
        <w:t xml:space="preserve">.................................................................                                                                                                </w:t>
        <w:tab/>
        <w:tab/>
        <w:tab/>
        <w:tab/>
        <w:tab/>
        <w:tab/>
        <w:tab/>
        <w:t xml:space="preserve">podpis vyhlasovateľa</w:t>
      </w:r>
    </w:p>
    <w:p w:rsidR="00000000" w:rsidDel="00000000" w:rsidP="00000000" w:rsidRDefault="00000000" w:rsidRPr="00000000" w14:paraId="00000012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*vyplniť iba ak ponuku podáva právnická osoba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114300" distL="114300" distR="114300" hidden="0" layoutInCell="1" locked="0" relativeHeight="0" simplePos="0">
          <wp:simplePos x="0" y="0"/>
          <wp:positionH relativeFrom="column">
            <wp:posOffset>-923923</wp:posOffset>
          </wp:positionH>
          <wp:positionV relativeFrom="paragraph">
            <wp:posOffset>-158160</wp:posOffset>
          </wp:positionV>
          <wp:extent cx="7799832" cy="7494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9832" cy="7494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-952498</wp:posOffset>
          </wp:positionH>
          <wp:positionV relativeFrom="paragraph">
            <wp:posOffset>-342897</wp:posOffset>
          </wp:positionV>
          <wp:extent cx="7862428" cy="90011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2428" cy="9001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